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08A8C" w14:textId="77777777" w:rsidR="00301092" w:rsidRPr="00D1593F" w:rsidRDefault="00301092" w:rsidP="00301092">
      <w:pPr>
        <w:jc w:val="center"/>
        <w:rPr>
          <w:rFonts w:asciiTheme="majorHAnsi" w:hAnsiTheme="majorHAnsi" w:cstheme="majorHAnsi"/>
          <w:b/>
          <w:bCs/>
          <w:sz w:val="24"/>
          <w:szCs w:val="24"/>
        </w:rPr>
      </w:pPr>
      <w:r w:rsidRPr="00D1593F">
        <w:rPr>
          <w:rFonts w:asciiTheme="majorHAnsi" w:hAnsiTheme="majorHAnsi" w:cstheme="majorHAnsi"/>
          <w:b/>
          <w:bCs/>
          <w:sz w:val="24"/>
          <w:szCs w:val="24"/>
        </w:rPr>
        <w:t>LETTER OF INTENT</w:t>
      </w:r>
    </w:p>
    <w:p w14:paraId="2F6004C9" w14:textId="77777777" w:rsidR="00301092" w:rsidRPr="00D1593F" w:rsidRDefault="00301092" w:rsidP="00301092">
      <w:pPr>
        <w:jc w:val="center"/>
        <w:rPr>
          <w:rFonts w:asciiTheme="majorHAnsi" w:hAnsiTheme="majorHAnsi" w:cstheme="majorHAnsi"/>
          <w:b/>
          <w:bCs/>
          <w:sz w:val="24"/>
          <w:szCs w:val="24"/>
        </w:rPr>
      </w:pPr>
      <w:r w:rsidRPr="00D1593F">
        <w:rPr>
          <w:rFonts w:asciiTheme="majorHAnsi" w:hAnsiTheme="majorHAnsi" w:cstheme="majorHAnsi"/>
          <w:b/>
          <w:bCs/>
          <w:sz w:val="24"/>
          <w:szCs w:val="24"/>
        </w:rPr>
        <w:t>FOR</w:t>
      </w:r>
    </w:p>
    <w:p w14:paraId="11A46A64" w14:textId="77777777" w:rsidR="00301092" w:rsidRPr="00D1593F" w:rsidRDefault="00301092" w:rsidP="00301092">
      <w:pPr>
        <w:jc w:val="center"/>
        <w:rPr>
          <w:rFonts w:asciiTheme="majorHAnsi" w:hAnsiTheme="majorHAnsi" w:cstheme="majorHAnsi"/>
          <w:b/>
          <w:bCs/>
          <w:sz w:val="24"/>
          <w:szCs w:val="24"/>
        </w:rPr>
      </w:pPr>
      <w:r w:rsidRPr="00D1593F">
        <w:rPr>
          <w:rFonts w:asciiTheme="majorHAnsi" w:hAnsiTheme="majorHAnsi" w:cstheme="majorHAnsi"/>
          <w:b/>
          <w:bCs/>
          <w:sz w:val="24"/>
          <w:szCs w:val="24"/>
        </w:rPr>
        <w:t>REAL ESTATE PURCHASE</w:t>
      </w:r>
    </w:p>
    <w:p w14:paraId="6B9229DC" w14:textId="77777777" w:rsidR="00301092" w:rsidRPr="00D1593F" w:rsidRDefault="00301092" w:rsidP="00301092">
      <w:pPr>
        <w:rPr>
          <w:rFonts w:asciiTheme="majorHAnsi" w:hAnsiTheme="majorHAnsi" w:cstheme="majorHAnsi"/>
          <w:sz w:val="24"/>
          <w:szCs w:val="24"/>
        </w:rPr>
      </w:pPr>
      <w:r w:rsidRPr="00D1593F">
        <w:rPr>
          <w:rFonts w:asciiTheme="majorHAnsi" w:hAnsiTheme="majorHAnsi" w:cstheme="majorHAnsi"/>
          <w:sz w:val="24"/>
          <w:szCs w:val="24"/>
        </w:rPr>
        <w:t>[Date of Letter]</w:t>
      </w:r>
    </w:p>
    <w:p w14:paraId="615CCB37" w14:textId="77777777" w:rsidR="00301092" w:rsidRPr="00D1593F" w:rsidRDefault="00301092" w:rsidP="00301092">
      <w:pPr>
        <w:rPr>
          <w:rFonts w:asciiTheme="majorHAnsi" w:hAnsiTheme="majorHAnsi" w:cstheme="majorHAnsi"/>
          <w:sz w:val="24"/>
          <w:szCs w:val="24"/>
        </w:rPr>
      </w:pPr>
      <w:r w:rsidRPr="00D1593F">
        <w:rPr>
          <w:rFonts w:asciiTheme="majorHAnsi" w:hAnsiTheme="majorHAnsi" w:cstheme="majorHAnsi"/>
          <w:sz w:val="24"/>
          <w:szCs w:val="24"/>
        </w:rPr>
        <w:t>[Name of Seller]</w:t>
      </w:r>
    </w:p>
    <w:p w14:paraId="3FECE535" w14:textId="77777777" w:rsidR="00301092" w:rsidRPr="00D1593F" w:rsidRDefault="00301092" w:rsidP="00301092">
      <w:pPr>
        <w:rPr>
          <w:rFonts w:asciiTheme="majorHAnsi" w:hAnsiTheme="majorHAnsi" w:cstheme="majorHAnsi"/>
          <w:sz w:val="24"/>
          <w:szCs w:val="24"/>
        </w:rPr>
      </w:pPr>
      <w:r w:rsidRPr="00D1593F">
        <w:rPr>
          <w:rFonts w:asciiTheme="majorHAnsi" w:hAnsiTheme="majorHAnsi" w:cstheme="majorHAnsi"/>
          <w:sz w:val="24"/>
          <w:szCs w:val="24"/>
        </w:rPr>
        <w:t>[Address Line 1]</w:t>
      </w:r>
    </w:p>
    <w:p w14:paraId="7E21EF20" w14:textId="77777777" w:rsidR="00301092" w:rsidRPr="00D1593F" w:rsidRDefault="00301092" w:rsidP="00301092">
      <w:pPr>
        <w:rPr>
          <w:rFonts w:asciiTheme="majorHAnsi" w:hAnsiTheme="majorHAnsi" w:cstheme="majorHAnsi"/>
          <w:sz w:val="24"/>
          <w:szCs w:val="24"/>
        </w:rPr>
      </w:pPr>
      <w:r w:rsidRPr="00D1593F">
        <w:rPr>
          <w:rFonts w:asciiTheme="majorHAnsi" w:hAnsiTheme="majorHAnsi" w:cstheme="majorHAnsi"/>
          <w:sz w:val="24"/>
          <w:szCs w:val="24"/>
        </w:rPr>
        <w:t>[Address Line 2]</w:t>
      </w:r>
    </w:p>
    <w:p w14:paraId="76DFACC3" w14:textId="4127924E" w:rsidR="00301092" w:rsidRPr="00D1593F" w:rsidRDefault="00301092" w:rsidP="00D1593F">
      <w:pPr>
        <w:tabs>
          <w:tab w:val="left" w:pos="4157"/>
        </w:tabs>
        <w:rPr>
          <w:rFonts w:asciiTheme="majorHAnsi" w:hAnsiTheme="majorHAnsi" w:cstheme="majorHAnsi"/>
          <w:sz w:val="24"/>
          <w:szCs w:val="24"/>
        </w:rPr>
      </w:pPr>
      <w:r w:rsidRPr="00D1593F">
        <w:rPr>
          <w:rFonts w:asciiTheme="majorHAnsi" w:hAnsiTheme="majorHAnsi" w:cstheme="majorHAnsi"/>
          <w:sz w:val="24"/>
          <w:szCs w:val="24"/>
        </w:rPr>
        <w:t>[Address Line 3]</w:t>
      </w:r>
      <w:r w:rsidR="00D1593F">
        <w:rPr>
          <w:rFonts w:asciiTheme="majorHAnsi" w:hAnsiTheme="majorHAnsi" w:cstheme="majorHAnsi"/>
          <w:sz w:val="24"/>
          <w:szCs w:val="24"/>
        </w:rPr>
        <w:tab/>
      </w:r>
    </w:p>
    <w:p w14:paraId="05D7DBE8" w14:textId="77777777" w:rsidR="00301092" w:rsidRPr="00D1593F" w:rsidRDefault="00301092" w:rsidP="00301092">
      <w:pPr>
        <w:rPr>
          <w:rFonts w:asciiTheme="majorHAnsi" w:hAnsiTheme="majorHAnsi" w:cstheme="majorHAnsi"/>
          <w:sz w:val="24"/>
          <w:szCs w:val="24"/>
        </w:rPr>
      </w:pPr>
    </w:p>
    <w:p w14:paraId="7DF3A4B4" w14:textId="77777777" w:rsidR="00301092" w:rsidRPr="00D1593F" w:rsidRDefault="00301092" w:rsidP="00301092">
      <w:pPr>
        <w:rPr>
          <w:rFonts w:asciiTheme="majorHAnsi" w:hAnsiTheme="majorHAnsi" w:cstheme="majorHAnsi"/>
          <w:sz w:val="24"/>
          <w:szCs w:val="24"/>
        </w:rPr>
      </w:pPr>
      <w:r w:rsidRPr="00D1593F">
        <w:rPr>
          <w:rFonts w:asciiTheme="majorHAnsi" w:hAnsiTheme="majorHAnsi" w:cstheme="majorHAnsi"/>
          <w:sz w:val="24"/>
          <w:szCs w:val="24"/>
        </w:rPr>
        <w:t>Subject: Letter of Intent For [Property Name or Description]</w:t>
      </w:r>
    </w:p>
    <w:p w14:paraId="5E3C3DA8" w14:textId="77777777" w:rsidR="00301092" w:rsidRPr="00D1593F" w:rsidRDefault="00301092" w:rsidP="00301092">
      <w:pPr>
        <w:rPr>
          <w:rFonts w:asciiTheme="majorHAnsi" w:hAnsiTheme="majorHAnsi" w:cstheme="majorHAnsi"/>
          <w:sz w:val="24"/>
          <w:szCs w:val="24"/>
        </w:rPr>
      </w:pPr>
    </w:p>
    <w:p w14:paraId="070294F1" w14:textId="597143E9" w:rsidR="00301092" w:rsidRPr="00D1593F" w:rsidRDefault="00301092" w:rsidP="00301092">
      <w:pPr>
        <w:rPr>
          <w:rFonts w:asciiTheme="majorHAnsi" w:hAnsiTheme="majorHAnsi" w:cstheme="majorHAnsi"/>
          <w:sz w:val="24"/>
          <w:szCs w:val="24"/>
        </w:rPr>
      </w:pPr>
      <w:r w:rsidRPr="00D1593F">
        <w:rPr>
          <w:rFonts w:asciiTheme="majorHAnsi" w:hAnsiTheme="majorHAnsi" w:cstheme="majorHAnsi"/>
          <w:sz w:val="24"/>
          <w:szCs w:val="24"/>
        </w:rPr>
        <w:t xml:space="preserve">Dear </w:t>
      </w:r>
      <w:r w:rsidR="00033B03">
        <w:rPr>
          <w:rFonts w:asciiTheme="majorHAnsi" w:hAnsiTheme="majorHAnsi" w:cstheme="majorHAnsi"/>
          <w:sz w:val="24"/>
          <w:szCs w:val="24"/>
        </w:rPr>
        <w:t>Mr. John Doe</w:t>
      </w:r>
      <w:r w:rsidRPr="00D1593F">
        <w:rPr>
          <w:rFonts w:asciiTheme="majorHAnsi" w:hAnsiTheme="majorHAnsi" w:cstheme="majorHAnsi"/>
          <w:sz w:val="24"/>
          <w:szCs w:val="24"/>
        </w:rPr>
        <w:t>,</w:t>
      </w:r>
    </w:p>
    <w:p w14:paraId="0918854C" w14:textId="77777777" w:rsidR="00301092" w:rsidRPr="00D1593F" w:rsidRDefault="00301092" w:rsidP="00301092">
      <w:pPr>
        <w:rPr>
          <w:rFonts w:asciiTheme="majorHAnsi" w:hAnsiTheme="majorHAnsi" w:cstheme="majorHAnsi"/>
          <w:sz w:val="24"/>
          <w:szCs w:val="24"/>
        </w:rPr>
      </w:pPr>
    </w:p>
    <w:p w14:paraId="0CBE5A60" w14:textId="77777777" w:rsidR="00301092" w:rsidRPr="00D1593F" w:rsidRDefault="00301092" w:rsidP="00301092">
      <w:pPr>
        <w:rPr>
          <w:rFonts w:asciiTheme="majorHAnsi" w:hAnsiTheme="majorHAnsi" w:cstheme="majorHAnsi"/>
          <w:sz w:val="24"/>
          <w:szCs w:val="24"/>
        </w:rPr>
      </w:pPr>
      <w:r w:rsidRPr="00D1593F">
        <w:rPr>
          <w:rFonts w:asciiTheme="majorHAnsi" w:hAnsiTheme="majorHAnsi" w:cstheme="majorHAnsi"/>
          <w:sz w:val="24"/>
          <w:szCs w:val="24"/>
        </w:rPr>
        <w:t xml:space="preserve">This letter of intent is to execute a mutually acceptable and definitive purchase agreement between the buyer [Name of Buyer] and the seller. Subject to the acceptance of the terms laid out in this letter of intent, the buyer, [Name of Buyer} seeks to purchase the property (defined hereafter) within [state the time period] of the execution of this letter. The terms are defined below </w:t>
      </w:r>
    </w:p>
    <w:p w14:paraId="7D9DDD54" w14:textId="77777777" w:rsidR="00301092" w:rsidRPr="00D1593F" w:rsidRDefault="00301092" w:rsidP="00301092">
      <w:pPr>
        <w:rPr>
          <w:rFonts w:asciiTheme="majorHAnsi" w:hAnsiTheme="majorHAnsi" w:cstheme="majorHAnsi"/>
          <w:sz w:val="24"/>
          <w:szCs w:val="24"/>
        </w:rPr>
      </w:pPr>
    </w:p>
    <w:p w14:paraId="0A4E4176" w14:textId="7731FE25" w:rsidR="00301092" w:rsidRPr="00D1593F" w:rsidRDefault="00301092" w:rsidP="00301092">
      <w:pPr>
        <w:pStyle w:val="ListParagraph"/>
        <w:numPr>
          <w:ilvl w:val="0"/>
          <w:numId w:val="3"/>
        </w:numPr>
        <w:rPr>
          <w:rFonts w:asciiTheme="majorHAnsi" w:hAnsiTheme="majorHAnsi" w:cstheme="majorHAnsi"/>
          <w:sz w:val="24"/>
          <w:szCs w:val="24"/>
        </w:rPr>
      </w:pPr>
      <w:r w:rsidRPr="00D1593F">
        <w:rPr>
          <w:rFonts w:asciiTheme="majorHAnsi" w:hAnsiTheme="majorHAnsi" w:cstheme="majorHAnsi"/>
          <w:sz w:val="24"/>
          <w:szCs w:val="24"/>
        </w:rPr>
        <w:t>Seller. [full name and address of the seller]</w:t>
      </w:r>
    </w:p>
    <w:p w14:paraId="53EFBDB4" w14:textId="77777777" w:rsidR="00301092" w:rsidRPr="00D1593F" w:rsidRDefault="00301092" w:rsidP="00301092">
      <w:pPr>
        <w:pStyle w:val="ListParagraph"/>
        <w:ind w:left="1080"/>
        <w:rPr>
          <w:rFonts w:asciiTheme="majorHAnsi" w:hAnsiTheme="majorHAnsi" w:cstheme="majorHAnsi"/>
          <w:sz w:val="24"/>
          <w:szCs w:val="24"/>
        </w:rPr>
      </w:pPr>
    </w:p>
    <w:p w14:paraId="5A64B92D" w14:textId="77777777" w:rsidR="00301092" w:rsidRPr="00D1593F" w:rsidRDefault="00301092" w:rsidP="00301092">
      <w:pPr>
        <w:pStyle w:val="ListParagraph"/>
        <w:numPr>
          <w:ilvl w:val="0"/>
          <w:numId w:val="3"/>
        </w:numPr>
        <w:rPr>
          <w:rFonts w:asciiTheme="majorHAnsi" w:hAnsiTheme="majorHAnsi" w:cstheme="majorHAnsi"/>
          <w:sz w:val="24"/>
          <w:szCs w:val="24"/>
        </w:rPr>
      </w:pPr>
      <w:r w:rsidRPr="00D1593F">
        <w:rPr>
          <w:rFonts w:asciiTheme="majorHAnsi" w:hAnsiTheme="majorHAnsi" w:cstheme="majorHAnsi"/>
          <w:sz w:val="24"/>
          <w:szCs w:val="24"/>
        </w:rPr>
        <w:t>Buyer. [full name and address of the buyer].[The buyer has sole discretion to assign this Letter of Intent.]</w:t>
      </w:r>
    </w:p>
    <w:p w14:paraId="6520CB16" w14:textId="77777777" w:rsidR="00301092" w:rsidRPr="00D1593F" w:rsidRDefault="00301092" w:rsidP="00301092">
      <w:pPr>
        <w:pStyle w:val="ListParagraph"/>
        <w:rPr>
          <w:rFonts w:asciiTheme="majorHAnsi" w:hAnsiTheme="majorHAnsi" w:cstheme="majorHAnsi"/>
          <w:sz w:val="24"/>
          <w:szCs w:val="24"/>
        </w:rPr>
      </w:pPr>
    </w:p>
    <w:p w14:paraId="68822B12" w14:textId="77777777" w:rsidR="00301092" w:rsidRPr="00D1593F" w:rsidRDefault="00301092" w:rsidP="00301092">
      <w:pPr>
        <w:pStyle w:val="ListParagraph"/>
        <w:numPr>
          <w:ilvl w:val="0"/>
          <w:numId w:val="3"/>
        </w:numPr>
        <w:rPr>
          <w:rFonts w:asciiTheme="majorHAnsi" w:hAnsiTheme="majorHAnsi" w:cstheme="majorHAnsi"/>
          <w:sz w:val="24"/>
          <w:szCs w:val="24"/>
        </w:rPr>
      </w:pPr>
      <w:r w:rsidRPr="00D1593F">
        <w:rPr>
          <w:rFonts w:asciiTheme="majorHAnsi" w:hAnsiTheme="majorHAnsi" w:cstheme="majorHAnsi"/>
          <w:sz w:val="24"/>
          <w:szCs w:val="24"/>
        </w:rPr>
        <w:t xml:space="preserve">Property. [Name and address of the property as described in sales materials or correspondence]. The property is described in the attached document [Attach the marketing material for the property]. Along with the property, the Buyer will also purchase all the titles, rights, and interest in and of [add any extra components of the </w:t>
      </w:r>
      <w:r w:rsidRPr="00D1593F">
        <w:rPr>
          <w:rFonts w:asciiTheme="majorHAnsi" w:hAnsiTheme="majorHAnsi" w:cstheme="majorHAnsi"/>
          <w:sz w:val="24"/>
          <w:szCs w:val="24"/>
        </w:rPr>
        <w:lastRenderedPageBreak/>
        <w:t>purchase such as development permits, land use entitlements etc.] Additionally, this offer is inclusive of the following specific items. [List any other items to be included.]</w:t>
      </w:r>
    </w:p>
    <w:p w14:paraId="64BB418E" w14:textId="77777777" w:rsidR="00301092" w:rsidRPr="00D1593F" w:rsidRDefault="00301092" w:rsidP="00301092">
      <w:pPr>
        <w:pStyle w:val="ListParagraph"/>
        <w:rPr>
          <w:rFonts w:asciiTheme="majorHAnsi" w:hAnsiTheme="majorHAnsi" w:cstheme="majorHAnsi"/>
          <w:sz w:val="24"/>
          <w:szCs w:val="24"/>
        </w:rPr>
      </w:pPr>
    </w:p>
    <w:p w14:paraId="554B711D" w14:textId="77777777" w:rsidR="00301092" w:rsidRPr="00D1593F" w:rsidRDefault="00301092" w:rsidP="00301092">
      <w:pPr>
        <w:pStyle w:val="ListParagraph"/>
        <w:numPr>
          <w:ilvl w:val="0"/>
          <w:numId w:val="3"/>
        </w:numPr>
        <w:rPr>
          <w:rFonts w:asciiTheme="majorHAnsi" w:hAnsiTheme="majorHAnsi" w:cstheme="majorHAnsi"/>
          <w:sz w:val="24"/>
          <w:szCs w:val="24"/>
        </w:rPr>
      </w:pPr>
      <w:r w:rsidRPr="00D1593F">
        <w:rPr>
          <w:rFonts w:asciiTheme="majorHAnsi" w:hAnsiTheme="majorHAnsi" w:cstheme="majorHAnsi"/>
          <w:sz w:val="24"/>
          <w:szCs w:val="24"/>
        </w:rPr>
        <w:t xml:space="preserve">Purchase Price. [The dollar amount written in words(the dollar amount in numbers)]. </w:t>
      </w:r>
      <w:proofErr w:type="spellStart"/>
      <w:r w:rsidRPr="00D1593F">
        <w:rPr>
          <w:rFonts w:asciiTheme="majorHAnsi" w:hAnsiTheme="majorHAnsi" w:cstheme="majorHAnsi"/>
          <w:sz w:val="24"/>
          <w:szCs w:val="24"/>
        </w:rPr>
        <w:t>Eg.</w:t>
      </w:r>
      <w:proofErr w:type="spellEnd"/>
      <w:r w:rsidRPr="00D1593F">
        <w:rPr>
          <w:rFonts w:asciiTheme="majorHAnsi" w:hAnsiTheme="majorHAnsi" w:cstheme="majorHAnsi"/>
          <w:sz w:val="24"/>
          <w:szCs w:val="24"/>
        </w:rPr>
        <w:t xml:space="preserve"> One million dollars ($1,000,000) [Additional terms such as financing for a portion of the cost.] </w:t>
      </w:r>
    </w:p>
    <w:p w14:paraId="4A3F4585" w14:textId="77777777" w:rsidR="00301092" w:rsidRPr="00D1593F" w:rsidRDefault="00301092" w:rsidP="00301092">
      <w:pPr>
        <w:pStyle w:val="ListParagraph"/>
        <w:rPr>
          <w:rFonts w:asciiTheme="majorHAnsi" w:hAnsiTheme="majorHAnsi" w:cstheme="majorHAnsi"/>
          <w:sz w:val="24"/>
          <w:szCs w:val="24"/>
        </w:rPr>
      </w:pPr>
    </w:p>
    <w:p w14:paraId="1056B4B6" w14:textId="77777777" w:rsidR="00301092" w:rsidRPr="00D1593F" w:rsidRDefault="00301092" w:rsidP="00301092">
      <w:pPr>
        <w:pStyle w:val="ListParagraph"/>
        <w:numPr>
          <w:ilvl w:val="0"/>
          <w:numId w:val="3"/>
        </w:numPr>
        <w:rPr>
          <w:rFonts w:asciiTheme="majorHAnsi" w:hAnsiTheme="majorHAnsi" w:cstheme="majorHAnsi"/>
          <w:sz w:val="24"/>
          <w:szCs w:val="24"/>
        </w:rPr>
      </w:pPr>
      <w:r w:rsidRPr="00D1593F">
        <w:rPr>
          <w:rFonts w:asciiTheme="majorHAnsi" w:hAnsiTheme="majorHAnsi" w:cstheme="majorHAnsi"/>
          <w:sz w:val="24"/>
          <w:szCs w:val="24"/>
        </w:rPr>
        <w:t xml:space="preserve">Additional Terms of Purchase. [Inset any additional purchase terms] </w:t>
      </w:r>
    </w:p>
    <w:p w14:paraId="695F689C" w14:textId="77777777" w:rsidR="00301092" w:rsidRPr="00D1593F" w:rsidRDefault="00301092" w:rsidP="00301092">
      <w:pPr>
        <w:pStyle w:val="ListParagraph"/>
        <w:rPr>
          <w:rFonts w:asciiTheme="majorHAnsi" w:hAnsiTheme="majorHAnsi" w:cstheme="majorHAnsi"/>
          <w:sz w:val="24"/>
          <w:szCs w:val="24"/>
        </w:rPr>
      </w:pPr>
    </w:p>
    <w:p w14:paraId="5193C03D" w14:textId="77777777" w:rsidR="00301092" w:rsidRPr="00D1593F" w:rsidRDefault="00301092" w:rsidP="00301092">
      <w:pPr>
        <w:pStyle w:val="ListParagraph"/>
        <w:numPr>
          <w:ilvl w:val="0"/>
          <w:numId w:val="3"/>
        </w:numPr>
        <w:rPr>
          <w:rFonts w:asciiTheme="majorHAnsi" w:hAnsiTheme="majorHAnsi" w:cstheme="majorHAnsi"/>
          <w:sz w:val="24"/>
          <w:szCs w:val="24"/>
        </w:rPr>
      </w:pPr>
      <w:r w:rsidRPr="00D1593F">
        <w:rPr>
          <w:rFonts w:asciiTheme="majorHAnsi" w:hAnsiTheme="majorHAnsi" w:cstheme="majorHAnsi"/>
          <w:sz w:val="24"/>
          <w:szCs w:val="24"/>
        </w:rPr>
        <w:t>Escrow. The escrow agent, shall be [Title Company’s name]. The Purchase Agreement shall be prepared and executed by both the Buyer and the Seller within [number of days] business days of the execution of this Letter of Intent.</w:t>
      </w:r>
    </w:p>
    <w:p w14:paraId="2C42B6BC" w14:textId="77777777" w:rsidR="00301092" w:rsidRPr="00D1593F" w:rsidRDefault="00301092" w:rsidP="00301092">
      <w:pPr>
        <w:pStyle w:val="ListParagraph"/>
        <w:rPr>
          <w:rFonts w:asciiTheme="majorHAnsi" w:hAnsiTheme="majorHAnsi" w:cstheme="majorHAnsi"/>
          <w:sz w:val="24"/>
          <w:szCs w:val="24"/>
        </w:rPr>
      </w:pPr>
    </w:p>
    <w:p w14:paraId="159CB39E" w14:textId="77777777" w:rsidR="00301092" w:rsidRPr="00D1593F" w:rsidRDefault="00301092" w:rsidP="00301092">
      <w:pPr>
        <w:pStyle w:val="ListParagraph"/>
        <w:numPr>
          <w:ilvl w:val="0"/>
          <w:numId w:val="3"/>
        </w:numPr>
        <w:rPr>
          <w:rFonts w:asciiTheme="majorHAnsi" w:hAnsiTheme="majorHAnsi" w:cstheme="majorHAnsi"/>
          <w:sz w:val="24"/>
          <w:szCs w:val="24"/>
        </w:rPr>
      </w:pPr>
      <w:r w:rsidRPr="00D1593F">
        <w:rPr>
          <w:rFonts w:asciiTheme="majorHAnsi" w:hAnsiTheme="majorHAnsi" w:cstheme="majorHAnsi"/>
          <w:sz w:val="24"/>
          <w:szCs w:val="24"/>
        </w:rPr>
        <w:t>Initial Deposit. Once the Purchase Agreement has been completely executed, the Buyer shall deposit an amount of [Dollar amount written in words (Dollar amount in numbers) into the Escrow with the Title. This amount will be considered a [non]refundable deposit (“Initial Deposit”) applicable to the Purchase Price.</w:t>
      </w:r>
    </w:p>
    <w:p w14:paraId="37A37058" w14:textId="77777777" w:rsidR="00301092" w:rsidRPr="00D1593F" w:rsidRDefault="00301092" w:rsidP="00301092">
      <w:pPr>
        <w:pStyle w:val="ListParagraph"/>
        <w:rPr>
          <w:rFonts w:asciiTheme="majorHAnsi" w:hAnsiTheme="majorHAnsi" w:cstheme="majorHAnsi"/>
          <w:sz w:val="24"/>
          <w:szCs w:val="24"/>
        </w:rPr>
      </w:pPr>
    </w:p>
    <w:p w14:paraId="51F3CC11" w14:textId="77777777" w:rsidR="00301092" w:rsidRPr="00D1593F" w:rsidRDefault="00301092" w:rsidP="00301092">
      <w:pPr>
        <w:pStyle w:val="ListParagraph"/>
        <w:numPr>
          <w:ilvl w:val="0"/>
          <w:numId w:val="3"/>
        </w:numPr>
        <w:rPr>
          <w:rFonts w:asciiTheme="majorHAnsi" w:hAnsiTheme="majorHAnsi" w:cstheme="majorHAnsi"/>
          <w:sz w:val="24"/>
          <w:szCs w:val="24"/>
        </w:rPr>
      </w:pPr>
      <w:r w:rsidRPr="00D1593F">
        <w:rPr>
          <w:rFonts w:asciiTheme="majorHAnsi" w:hAnsiTheme="majorHAnsi" w:cstheme="majorHAnsi"/>
          <w:sz w:val="24"/>
          <w:szCs w:val="24"/>
        </w:rPr>
        <w:t>Investigation Period. The buyer shall have until [insert the date of the end of the Negotiation Period] to conduct all due diligence and feasibility investigations regarding the Property. The seller must reasonably cooperate with Buyer's investigations of due diligence and feasibility.</w:t>
      </w:r>
    </w:p>
    <w:p w14:paraId="10E88850" w14:textId="77777777" w:rsidR="00301092" w:rsidRPr="00D1593F" w:rsidRDefault="00301092" w:rsidP="00301092">
      <w:pPr>
        <w:pStyle w:val="ListParagraph"/>
        <w:rPr>
          <w:rFonts w:asciiTheme="majorHAnsi" w:hAnsiTheme="majorHAnsi" w:cstheme="majorHAnsi"/>
          <w:sz w:val="24"/>
          <w:szCs w:val="24"/>
        </w:rPr>
      </w:pPr>
    </w:p>
    <w:p w14:paraId="168A9661" w14:textId="77777777" w:rsidR="00301092" w:rsidRPr="00D1593F" w:rsidRDefault="00301092" w:rsidP="00301092">
      <w:pPr>
        <w:pStyle w:val="ListParagraph"/>
        <w:numPr>
          <w:ilvl w:val="0"/>
          <w:numId w:val="3"/>
        </w:numPr>
        <w:rPr>
          <w:rFonts w:asciiTheme="majorHAnsi" w:hAnsiTheme="majorHAnsi" w:cstheme="majorHAnsi"/>
          <w:sz w:val="24"/>
          <w:szCs w:val="24"/>
        </w:rPr>
      </w:pPr>
      <w:r w:rsidRPr="00D1593F">
        <w:rPr>
          <w:rFonts w:asciiTheme="majorHAnsi" w:hAnsiTheme="majorHAnsi" w:cstheme="majorHAnsi"/>
          <w:sz w:val="24"/>
          <w:szCs w:val="24"/>
        </w:rPr>
        <w:t>Conditions Precedent to Closing. The Buyer’s obligation close the transaction is subject to the satisfaction of the conditions specified in the Purchase Agreement and the following conditions; (A) the Buyer's receipt of a title insurance policy in the full amount of the Purchase Price showing good and marketable title vested in Buyer, solely subject exceptions that the Buyer approves, and (B) the Buyer's receipt of the Property title clear and free of liens.</w:t>
      </w:r>
    </w:p>
    <w:p w14:paraId="5DB7D2B1" w14:textId="77777777" w:rsidR="00301092" w:rsidRPr="00D1593F" w:rsidRDefault="00301092" w:rsidP="00301092">
      <w:pPr>
        <w:pStyle w:val="ListParagraph"/>
        <w:rPr>
          <w:rFonts w:asciiTheme="majorHAnsi" w:hAnsiTheme="majorHAnsi" w:cstheme="majorHAnsi"/>
          <w:sz w:val="24"/>
          <w:szCs w:val="24"/>
        </w:rPr>
      </w:pPr>
    </w:p>
    <w:p w14:paraId="0DDD9F26" w14:textId="77777777" w:rsidR="00301092" w:rsidRPr="00D1593F" w:rsidRDefault="00301092" w:rsidP="00301092">
      <w:pPr>
        <w:pStyle w:val="ListParagraph"/>
        <w:numPr>
          <w:ilvl w:val="0"/>
          <w:numId w:val="3"/>
        </w:numPr>
        <w:rPr>
          <w:rFonts w:asciiTheme="majorHAnsi" w:hAnsiTheme="majorHAnsi" w:cstheme="majorHAnsi"/>
          <w:sz w:val="24"/>
          <w:szCs w:val="24"/>
        </w:rPr>
      </w:pPr>
      <w:r w:rsidRPr="00D1593F">
        <w:rPr>
          <w:rFonts w:asciiTheme="majorHAnsi" w:hAnsiTheme="majorHAnsi" w:cstheme="majorHAnsi"/>
          <w:sz w:val="24"/>
          <w:szCs w:val="24"/>
        </w:rPr>
        <w:t>Other Provisions. The Purchase Agreement will detail the other conditions, provisions, and terms.</w:t>
      </w:r>
    </w:p>
    <w:p w14:paraId="0A2F376B" w14:textId="77777777" w:rsidR="00301092" w:rsidRPr="00D1593F" w:rsidRDefault="00301092" w:rsidP="00301092">
      <w:pPr>
        <w:pStyle w:val="ListParagraph"/>
        <w:rPr>
          <w:rFonts w:asciiTheme="majorHAnsi" w:hAnsiTheme="majorHAnsi" w:cstheme="majorHAnsi"/>
          <w:sz w:val="24"/>
          <w:szCs w:val="24"/>
        </w:rPr>
      </w:pPr>
    </w:p>
    <w:p w14:paraId="2283E902" w14:textId="77777777" w:rsidR="00301092" w:rsidRPr="00D1593F" w:rsidRDefault="00301092" w:rsidP="00301092">
      <w:pPr>
        <w:pStyle w:val="ListParagraph"/>
        <w:numPr>
          <w:ilvl w:val="0"/>
          <w:numId w:val="3"/>
        </w:numPr>
        <w:rPr>
          <w:rFonts w:asciiTheme="majorHAnsi" w:hAnsiTheme="majorHAnsi" w:cstheme="majorHAnsi"/>
          <w:sz w:val="24"/>
          <w:szCs w:val="24"/>
        </w:rPr>
      </w:pPr>
      <w:r w:rsidRPr="00D1593F">
        <w:rPr>
          <w:rFonts w:asciiTheme="majorHAnsi" w:hAnsiTheme="majorHAnsi" w:cstheme="majorHAnsi"/>
          <w:sz w:val="24"/>
          <w:szCs w:val="24"/>
        </w:rPr>
        <w:t xml:space="preserve">Non-Solicitation. During the “Contract Negotiation Period” the Seller shall not solicit any other offers. The Contract Negotiation Period is the period between the execution of the Letter of Intent and the execution of the Purchase Agreement. If the </w:t>
      </w:r>
      <w:r w:rsidRPr="00D1593F">
        <w:rPr>
          <w:rFonts w:asciiTheme="majorHAnsi" w:hAnsiTheme="majorHAnsi" w:cstheme="majorHAnsi"/>
          <w:sz w:val="24"/>
          <w:szCs w:val="24"/>
        </w:rPr>
        <w:lastRenderedPageBreak/>
        <w:t>Seller receives any competing offers during the Contract Negotiation Period, the Seller must promptly, or at least within [number] business days, notify Buyer of all material terms of the offer.</w:t>
      </w:r>
    </w:p>
    <w:p w14:paraId="398EB9CF" w14:textId="77777777" w:rsidR="00301092" w:rsidRPr="00D1593F" w:rsidRDefault="00301092" w:rsidP="00301092">
      <w:pPr>
        <w:pStyle w:val="ListParagraph"/>
        <w:rPr>
          <w:rFonts w:asciiTheme="majorHAnsi" w:hAnsiTheme="majorHAnsi" w:cstheme="majorHAnsi"/>
          <w:sz w:val="24"/>
          <w:szCs w:val="24"/>
        </w:rPr>
      </w:pPr>
    </w:p>
    <w:p w14:paraId="6C23E884" w14:textId="77777777" w:rsidR="00301092" w:rsidRPr="00D1593F" w:rsidRDefault="00301092" w:rsidP="00301092">
      <w:pPr>
        <w:pStyle w:val="ListParagraph"/>
        <w:numPr>
          <w:ilvl w:val="0"/>
          <w:numId w:val="3"/>
        </w:numPr>
        <w:rPr>
          <w:rFonts w:asciiTheme="majorHAnsi" w:hAnsiTheme="majorHAnsi" w:cstheme="majorHAnsi"/>
          <w:sz w:val="24"/>
          <w:szCs w:val="24"/>
        </w:rPr>
      </w:pPr>
      <w:r w:rsidRPr="00D1593F">
        <w:rPr>
          <w:rFonts w:asciiTheme="majorHAnsi" w:hAnsiTheme="majorHAnsi" w:cstheme="majorHAnsi"/>
          <w:sz w:val="24"/>
          <w:szCs w:val="24"/>
        </w:rPr>
        <w:t>Closing Date. The closing date shall be on or before [enter date], or another date the Buyer and the Seller mutually agree to.</w:t>
      </w:r>
    </w:p>
    <w:p w14:paraId="389C0A9D" w14:textId="77777777" w:rsidR="00301092" w:rsidRPr="00D1593F" w:rsidRDefault="00301092" w:rsidP="00301092">
      <w:pPr>
        <w:pStyle w:val="ListParagraph"/>
        <w:rPr>
          <w:rFonts w:asciiTheme="majorHAnsi" w:hAnsiTheme="majorHAnsi" w:cstheme="majorHAnsi"/>
          <w:sz w:val="24"/>
          <w:szCs w:val="24"/>
        </w:rPr>
      </w:pPr>
    </w:p>
    <w:p w14:paraId="3D283B9A" w14:textId="77777777" w:rsidR="00301092" w:rsidRPr="00D1593F" w:rsidRDefault="00301092" w:rsidP="00301092">
      <w:pPr>
        <w:pStyle w:val="ListParagraph"/>
        <w:numPr>
          <w:ilvl w:val="0"/>
          <w:numId w:val="3"/>
        </w:numPr>
        <w:rPr>
          <w:rFonts w:asciiTheme="majorHAnsi" w:hAnsiTheme="majorHAnsi" w:cstheme="majorHAnsi"/>
          <w:sz w:val="24"/>
          <w:szCs w:val="24"/>
        </w:rPr>
      </w:pPr>
      <w:r w:rsidRPr="00D1593F">
        <w:rPr>
          <w:rFonts w:asciiTheme="majorHAnsi" w:hAnsiTheme="majorHAnsi" w:cstheme="majorHAnsi"/>
          <w:sz w:val="24"/>
          <w:szCs w:val="24"/>
        </w:rPr>
        <w:t>Formal Purchase Agreement. Once the Seller accepts the Letter of Intent, the Buyer will prepare a Purchase Agreement which contains the terms and conditions of this Letter of Intent, and all other usual representations, agreements, indemnifications, warranties, and other provisions commonly found in such agreements. These will be sent to the Seller for their review. Both the Seller and Buyer must act in good faith and make the best efforts to negotiate and execute a Purchase Agreement based upon this Letter of Intent.</w:t>
      </w:r>
    </w:p>
    <w:p w14:paraId="4B835AB0" w14:textId="77777777" w:rsidR="00301092" w:rsidRPr="00D1593F" w:rsidRDefault="00301092" w:rsidP="00301092">
      <w:pPr>
        <w:pStyle w:val="ListParagraph"/>
        <w:rPr>
          <w:rFonts w:asciiTheme="majorHAnsi" w:hAnsiTheme="majorHAnsi" w:cstheme="majorHAnsi"/>
          <w:sz w:val="24"/>
          <w:szCs w:val="24"/>
        </w:rPr>
      </w:pPr>
    </w:p>
    <w:p w14:paraId="4310E124" w14:textId="77777777" w:rsidR="00301092" w:rsidRPr="00D1593F" w:rsidRDefault="00301092" w:rsidP="00301092">
      <w:pPr>
        <w:pStyle w:val="ListParagraph"/>
        <w:numPr>
          <w:ilvl w:val="0"/>
          <w:numId w:val="3"/>
        </w:numPr>
        <w:rPr>
          <w:rFonts w:asciiTheme="majorHAnsi" w:hAnsiTheme="majorHAnsi" w:cstheme="majorHAnsi"/>
          <w:sz w:val="24"/>
          <w:szCs w:val="24"/>
        </w:rPr>
      </w:pPr>
      <w:r w:rsidRPr="00D1593F">
        <w:rPr>
          <w:rFonts w:asciiTheme="majorHAnsi" w:hAnsiTheme="majorHAnsi" w:cstheme="majorHAnsi"/>
          <w:sz w:val="24"/>
          <w:szCs w:val="24"/>
        </w:rPr>
        <w:t>Effect of the Letter of Intent. Though this Letter of Intent contains essential points regarding the transactions, it is not intended to be an agreement that is legally enforceable and the signing of the Letter Intent will not allow cause of action.</w:t>
      </w:r>
    </w:p>
    <w:p w14:paraId="7999ED74" w14:textId="77777777" w:rsidR="00301092" w:rsidRPr="00D1593F" w:rsidRDefault="00301092" w:rsidP="00301092">
      <w:pPr>
        <w:pStyle w:val="ListParagraph"/>
        <w:rPr>
          <w:rFonts w:asciiTheme="majorHAnsi" w:hAnsiTheme="majorHAnsi" w:cstheme="majorHAnsi"/>
          <w:sz w:val="24"/>
          <w:szCs w:val="24"/>
        </w:rPr>
      </w:pPr>
    </w:p>
    <w:p w14:paraId="30317439" w14:textId="77777777" w:rsidR="00301092" w:rsidRPr="00D1593F" w:rsidRDefault="00301092" w:rsidP="00301092">
      <w:pPr>
        <w:pStyle w:val="ListParagraph"/>
        <w:numPr>
          <w:ilvl w:val="0"/>
          <w:numId w:val="3"/>
        </w:numPr>
        <w:rPr>
          <w:rFonts w:asciiTheme="majorHAnsi" w:hAnsiTheme="majorHAnsi" w:cstheme="majorHAnsi"/>
          <w:sz w:val="24"/>
          <w:szCs w:val="24"/>
        </w:rPr>
      </w:pPr>
      <w:r w:rsidRPr="00D1593F">
        <w:rPr>
          <w:rFonts w:asciiTheme="majorHAnsi" w:hAnsiTheme="majorHAnsi" w:cstheme="majorHAnsi"/>
          <w:sz w:val="24"/>
          <w:szCs w:val="24"/>
        </w:rPr>
        <w:t>Offer Expiration. If the Seller does not execute this Letter of Intent, it shall automatically terminate as of [Date].</w:t>
      </w:r>
    </w:p>
    <w:p w14:paraId="74448911" w14:textId="77777777" w:rsidR="00301092" w:rsidRPr="00D1593F" w:rsidRDefault="00301092" w:rsidP="00301092">
      <w:pPr>
        <w:pStyle w:val="ListParagraph"/>
        <w:rPr>
          <w:rFonts w:asciiTheme="majorHAnsi" w:hAnsiTheme="majorHAnsi" w:cstheme="majorHAnsi"/>
          <w:sz w:val="24"/>
          <w:szCs w:val="24"/>
        </w:rPr>
      </w:pPr>
    </w:p>
    <w:p w14:paraId="29B31DF0" w14:textId="1A64365F" w:rsidR="00301092" w:rsidRPr="00D1593F" w:rsidRDefault="00301092" w:rsidP="00301092">
      <w:pPr>
        <w:pStyle w:val="ListParagraph"/>
        <w:ind w:left="1080"/>
        <w:rPr>
          <w:rFonts w:asciiTheme="majorHAnsi" w:hAnsiTheme="majorHAnsi" w:cstheme="majorHAnsi"/>
          <w:sz w:val="24"/>
          <w:szCs w:val="24"/>
        </w:rPr>
      </w:pPr>
      <w:r w:rsidRPr="00D1593F">
        <w:rPr>
          <w:rFonts w:asciiTheme="majorHAnsi" w:hAnsiTheme="majorHAnsi" w:cstheme="majorHAnsi"/>
          <w:sz w:val="24"/>
          <w:szCs w:val="24"/>
        </w:rPr>
        <w:t>Both the Buyer and the Seller acknowledge and agree that once executed, the Purchase Agreement shall supersede this Letter of Intent. Until the Purchase Agreement is executed, both the Buyer and the Seller agree to proceed in line with the provision and terms and conditions outlined in this Letter of Intent. If the Purchase Agreement is not completely executed by the end of the Contract Negotiation Period, this Letter of Intent shall expire. Neither the Buyer or Seller will have any further duties or rights described in the Letter of Intent after its expiry. In the event that this Letter of Intent expires because a Purchase Agreement is not executed, then both the Buyer and Seller agree to promptly return all documentation regarding this Letter of Intent to the appropriate party.</w:t>
      </w:r>
    </w:p>
    <w:p w14:paraId="586D01AB" w14:textId="77777777" w:rsidR="00301092" w:rsidRPr="00D1593F" w:rsidRDefault="00301092" w:rsidP="00301092">
      <w:pPr>
        <w:rPr>
          <w:rFonts w:asciiTheme="majorHAnsi" w:hAnsiTheme="majorHAnsi" w:cstheme="majorHAnsi"/>
          <w:sz w:val="24"/>
          <w:szCs w:val="24"/>
        </w:rPr>
      </w:pPr>
    </w:p>
    <w:p w14:paraId="53BE7F8C" w14:textId="77245B2D" w:rsidR="00301092" w:rsidRPr="00D1593F" w:rsidRDefault="00301092" w:rsidP="00301092">
      <w:pPr>
        <w:rPr>
          <w:rFonts w:asciiTheme="majorHAnsi" w:hAnsiTheme="majorHAnsi" w:cstheme="majorHAnsi"/>
          <w:sz w:val="24"/>
          <w:szCs w:val="24"/>
        </w:rPr>
      </w:pPr>
      <w:r w:rsidRPr="00D1593F">
        <w:rPr>
          <w:rFonts w:asciiTheme="majorHAnsi" w:hAnsiTheme="majorHAnsi" w:cstheme="majorHAnsi"/>
          <w:sz w:val="24"/>
          <w:szCs w:val="24"/>
        </w:rPr>
        <w:t>Please sign the enclosed Letter of Intent and return it on or before [enter date], to confirm the status of our negotiations. Upon receipt, we will begin drafting the Purchase Agreement.</w:t>
      </w:r>
    </w:p>
    <w:p w14:paraId="72F607DE" w14:textId="77777777" w:rsidR="00C138D3" w:rsidRPr="00D1593F" w:rsidRDefault="00C138D3" w:rsidP="00C138D3">
      <w:pPr>
        <w:rPr>
          <w:rFonts w:asciiTheme="majorHAnsi" w:hAnsiTheme="majorHAnsi" w:cstheme="majorHAnsi"/>
          <w:sz w:val="24"/>
          <w:szCs w:val="24"/>
        </w:rPr>
      </w:pPr>
      <w:r w:rsidRPr="00D1593F">
        <w:rPr>
          <w:rFonts w:asciiTheme="majorHAnsi" w:hAnsiTheme="majorHAnsi" w:cstheme="majorHAnsi"/>
          <w:sz w:val="24"/>
          <w:szCs w:val="24"/>
        </w:rPr>
        <w:lastRenderedPageBreak/>
        <w:t>Acknowledged and Agreed:</w:t>
      </w:r>
    </w:p>
    <w:p w14:paraId="48CAC7C8" w14:textId="265F1601" w:rsidR="00301092" w:rsidRPr="00D1593F" w:rsidRDefault="00301092" w:rsidP="00301092">
      <w:pPr>
        <w:rPr>
          <w:rFonts w:asciiTheme="majorHAnsi" w:hAnsiTheme="majorHAnsi" w:cstheme="maj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01092" w:rsidRPr="00D1593F" w14:paraId="45E41566" w14:textId="77777777" w:rsidTr="00301092">
        <w:tc>
          <w:tcPr>
            <w:tcW w:w="4675" w:type="dxa"/>
          </w:tcPr>
          <w:p w14:paraId="35BFA107" w14:textId="77777777" w:rsidR="00301092" w:rsidRPr="00D1593F" w:rsidRDefault="00301092" w:rsidP="00301092">
            <w:pPr>
              <w:rPr>
                <w:rFonts w:asciiTheme="majorHAnsi" w:hAnsiTheme="majorHAnsi" w:cstheme="majorHAnsi"/>
                <w:sz w:val="24"/>
                <w:szCs w:val="24"/>
              </w:rPr>
            </w:pPr>
            <w:r w:rsidRPr="00D1593F">
              <w:rPr>
                <w:rFonts w:asciiTheme="majorHAnsi" w:hAnsiTheme="majorHAnsi" w:cstheme="majorHAnsi"/>
                <w:sz w:val="24"/>
                <w:szCs w:val="24"/>
              </w:rPr>
              <w:t>BUYER:</w:t>
            </w:r>
          </w:p>
          <w:p w14:paraId="13914ABC" w14:textId="77777777" w:rsidR="00301092" w:rsidRPr="00D1593F" w:rsidRDefault="00301092" w:rsidP="00301092">
            <w:pPr>
              <w:rPr>
                <w:rFonts w:asciiTheme="majorHAnsi" w:hAnsiTheme="majorHAnsi" w:cstheme="majorHAnsi"/>
                <w:sz w:val="24"/>
                <w:szCs w:val="24"/>
              </w:rPr>
            </w:pPr>
            <w:r w:rsidRPr="00D1593F">
              <w:rPr>
                <w:rFonts w:asciiTheme="majorHAnsi" w:hAnsiTheme="majorHAnsi" w:cstheme="majorHAnsi"/>
                <w:sz w:val="24"/>
                <w:szCs w:val="24"/>
              </w:rPr>
              <w:t>[Buyer Name]</w:t>
            </w:r>
          </w:p>
          <w:p w14:paraId="47ECC2D2" w14:textId="77777777" w:rsidR="00301092" w:rsidRPr="00D1593F" w:rsidRDefault="00301092" w:rsidP="00301092">
            <w:pPr>
              <w:rPr>
                <w:rFonts w:asciiTheme="majorHAnsi" w:hAnsiTheme="majorHAnsi" w:cstheme="majorHAnsi"/>
                <w:sz w:val="24"/>
                <w:szCs w:val="24"/>
              </w:rPr>
            </w:pPr>
            <w:r w:rsidRPr="00D1593F">
              <w:rPr>
                <w:rFonts w:asciiTheme="majorHAnsi" w:hAnsiTheme="majorHAnsi" w:cstheme="majorHAnsi"/>
                <w:sz w:val="24"/>
                <w:szCs w:val="24"/>
              </w:rPr>
              <w:t>Name:</w:t>
            </w:r>
            <w:r w:rsidRPr="00D1593F">
              <w:rPr>
                <w:rFonts w:asciiTheme="majorHAnsi" w:hAnsiTheme="majorHAnsi" w:cstheme="majorHAnsi"/>
                <w:sz w:val="24"/>
                <w:szCs w:val="24"/>
              </w:rPr>
              <w:tab/>
            </w:r>
          </w:p>
          <w:p w14:paraId="60FAD8CA" w14:textId="77777777" w:rsidR="00301092" w:rsidRPr="00D1593F" w:rsidRDefault="00301092" w:rsidP="00301092">
            <w:pPr>
              <w:rPr>
                <w:rFonts w:asciiTheme="majorHAnsi" w:hAnsiTheme="majorHAnsi" w:cstheme="majorHAnsi"/>
                <w:sz w:val="24"/>
                <w:szCs w:val="24"/>
              </w:rPr>
            </w:pPr>
            <w:r w:rsidRPr="00D1593F">
              <w:rPr>
                <w:rFonts w:asciiTheme="majorHAnsi" w:hAnsiTheme="majorHAnsi" w:cstheme="majorHAnsi"/>
                <w:sz w:val="24"/>
                <w:szCs w:val="24"/>
              </w:rPr>
              <w:t>Date:</w:t>
            </w:r>
            <w:r w:rsidRPr="00D1593F">
              <w:rPr>
                <w:rFonts w:asciiTheme="majorHAnsi" w:hAnsiTheme="majorHAnsi" w:cstheme="majorHAnsi"/>
                <w:sz w:val="24"/>
                <w:szCs w:val="24"/>
              </w:rPr>
              <w:tab/>
            </w:r>
          </w:p>
          <w:p w14:paraId="125BA9CF" w14:textId="77777777" w:rsidR="00301092" w:rsidRPr="00D1593F" w:rsidRDefault="00301092" w:rsidP="00301092">
            <w:pPr>
              <w:rPr>
                <w:rFonts w:asciiTheme="majorHAnsi" w:hAnsiTheme="majorHAnsi" w:cstheme="majorHAnsi"/>
                <w:sz w:val="24"/>
                <w:szCs w:val="24"/>
              </w:rPr>
            </w:pPr>
            <w:r w:rsidRPr="00D1593F">
              <w:rPr>
                <w:rFonts w:asciiTheme="majorHAnsi" w:hAnsiTheme="majorHAnsi" w:cstheme="majorHAnsi"/>
                <w:sz w:val="24"/>
                <w:szCs w:val="24"/>
              </w:rPr>
              <w:t>Buyer Contact Details:</w:t>
            </w:r>
          </w:p>
          <w:p w14:paraId="4DBFB33A" w14:textId="77777777" w:rsidR="00301092" w:rsidRPr="00D1593F" w:rsidRDefault="00301092" w:rsidP="00301092">
            <w:pPr>
              <w:rPr>
                <w:rFonts w:asciiTheme="majorHAnsi" w:hAnsiTheme="majorHAnsi" w:cstheme="majorHAnsi"/>
                <w:sz w:val="24"/>
                <w:szCs w:val="24"/>
              </w:rPr>
            </w:pPr>
          </w:p>
        </w:tc>
        <w:tc>
          <w:tcPr>
            <w:tcW w:w="4675" w:type="dxa"/>
          </w:tcPr>
          <w:p w14:paraId="7B7836F7" w14:textId="77777777" w:rsidR="00301092" w:rsidRPr="00D1593F" w:rsidRDefault="00301092" w:rsidP="00301092">
            <w:pPr>
              <w:rPr>
                <w:rFonts w:asciiTheme="majorHAnsi" w:hAnsiTheme="majorHAnsi" w:cstheme="majorHAnsi"/>
                <w:sz w:val="24"/>
                <w:szCs w:val="24"/>
              </w:rPr>
            </w:pPr>
            <w:r w:rsidRPr="00D1593F">
              <w:rPr>
                <w:rFonts w:asciiTheme="majorHAnsi" w:hAnsiTheme="majorHAnsi" w:cstheme="majorHAnsi"/>
                <w:sz w:val="24"/>
                <w:szCs w:val="24"/>
              </w:rPr>
              <w:t>SELLER:</w:t>
            </w:r>
          </w:p>
          <w:p w14:paraId="4DE18CBA" w14:textId="77777777" w:rsidR="00301092" w:rsidRPr="00D1593F" w:rsidRDefault="00301092" w:rsidP="00301092">
            <w:pPr>
              <w:rPr>
                <w:rFonts w:asciiTheme="majorHAnsi" w:hAnsiTheme="majorHAnsi" w:cstheme="majorHAnsi"/>
                <w:sz w:val="24"/>
                <w:szCs w:val="24"/>
              </w:rPr>
            </w:pPr>
            <w:r w:rsidRPr="00D1593F">
              <w:rPr>
                <w:rFonts w:asciiTheme="majorHAnsi" w:hAnsiTheme="majorHAnsi" w:cstheme="majorHAnsi"/>
                <w:sz w:val="24"/>
                <w:szCs w:val="24"/>
              </w:rPr>
              <w:t>[Seller Name]</w:t>
            </w:r>
          </w:p>
          <w:p w14:paraId="60E0A418" w14:textId="77777777" w:rsidR="00301092" w:rsidRPr="00D1593F" w:rsidRDefault="00301092" w:rsidP="00301092">
            <w:pPr>
              <w:rPr>
                <w:rFonts w:asciiTheme="majorHAnsi" w:hAnsiTheme="majorHAnsi" w:cstheme="majorHAnsi"/>
                <w:sz w:val="24"/>
                <w:szCs w:val="24"/>
              </w:rPr>
            </w:pPr>
            <w:r w:rsidRPr="00D1593F">
              <w:rPr>
                <w:rFonts w:asciiTheme="majorHAnsi" w:hAnsiTheme="majorHAnsi" w:cstheme="majorHAnsi"/>
                <w:sz w:val="24"/>
                <w:szCs w:val="24"/>
              </w:rPr>
              <w:t>Name:</w:t>
            </w:r>
            <w:r w:rsidRPr="00D1593F">
              <w:rPr>
                <w:rFonts w:asciiTheme="majorHAnsi" w:hAnsiTheme="majorHAnsi" w:cstheme="majorHAnsi"/>
                <w:sz w:val="24"/>
                <w:szCs w:val="24"/>
              </w:rPr>
              <w:tab/>
            </w:r>
          </w:p>
          <w:p w14:paraId="25041578" w14:textId="77777777" w:rsidR="00301092" w:rsidRPr="00D1593F" w:rsidRDefault="00301092" w:rsidP="00301092">
            <w:pPr>
              <w:rPr>
                <w:rFonts w:asciiTheme="majorHAnsi" w:hAnsiTheme="majorHAnsi" w:cstheme="majorHAnsi"/>
                <w:sz w:val="24"/>
                <w:szCs w:val="24"/>
              </w:rPr>
            </w:pPr>
            <w:r w:rsidRPr="00D1593F">
              <w:rPr>
                <w:rFonts w:asciiTheme="majorHAnsi" w:hAnsiTheme="majorHAnsi" w:cstheme="majorHAnsi"/>
                <w:sz w:val="24"/>
                <w:szCs w:val="24"/>
              </w:rPr>
              <w:t>Date:</w:t>
            </w:r>
            <w:r w:rsidRPr="00D1593F">
              <w:rPr>
                <w:rFonts w:asciiTheme="majorHAnsi" w:hAnsiTheme="majorHAnsi" w:cstheme="majorHAnsi"/>
                <w:sz w:val="24"/>
                <w:szCs w:val="24"/>
              </w:rPr>
              <w:tab/>
            </w:r>
          </w:p>
          <w:p w14:paraId="28B873E3" w14:textId="77777777" w:rsidR="00301092" w:rsidRPr="00D1593F" w:rsidRDefault="00301092" w:rsidP="00301092">
            <w:pPr>
              <w:rPr>
                <w:rFonts w:asciiTheme="majorHAnsi" w:hAnsiTheme="majorHAnsi" w:cstheme="majorHAnsi"/>
                <w:sz w:val="24"/>
                <w:szCs w:val="24"/>
              </w:rPr>
            </w:pPr>
            <w:r w:rsidRPr="00D1593F">
              <w:rPr>
                <w:rFonts w:asciiTheme="majorHAnsi" w:hAnsiTheme="majorHAnsi" w:cstheme="majorHAnsi"/>
                <w:sz w:val="24"/>
                <w:szCs w:val="24"/>
              </w:rPr>
              <w:t xml:space="preserve">Seller Contact Details </w:t>
            </w:r>
          </w:p>
          <w:p w14:paraId="4E4B9D73" w14:textId="77777777" w:rsidR="00301092" w:rsidRPr="00D1593F" w:rsidRDefault="00301092" w:rsidP="00301092">
            <w:pPr>
              <w:rPr>
                <w:rFonts w:asciiTheme="majorHAnsi" w:hAnsiTheme="majorHAnsi" w:cstheme="majorHAnsi"/>
                <w:sz w:val="24"/>
                <w:szCs w:val="24"/>
              </w:rPr>
            </w:pPr>
          </w:p>
        </w:tc>
      </w:tr>
    </w:tbl>
    <w:p w14:paraId="28DBEFBE" w14:textId="77777777" w:rsidR="00301092" w:rsidRPr="00D1593F" w:rsidRDefault="00301092" w:rsidP="00301092">
      <w:pPr>
        <w:rPr>
          <w:rFonts w:asciiTheme="majorHAnsi" w:hAnsiTheme="majorHAnsi" w:cstheme="majorHAnsi"/>
          <w:sz w:val="24"/>
          <w:szCs w:val="24"/>
        </w:rPr>
      </w:pPr>
    </w:p>
    <w:p w14:paraId="22523A0C" w14:textId="77777777" w:rsidR="006B0D70" w:rsidRPr="00D1593F" w:rsidRDefault="006B0D70">
      <w:pPr>
        <w:rPr>
          <w:rFonts w:asciiTheme="majorHAnsi" w:hAnsiTheme="majorHAnsi" w:cstheme="majorHAnsi"/>
          <w:sz w:val="24"/>
          <w:szCs w:val="24"/>
        </w:rPr>
      </w:pPr>
    </w:p>
    <w:sectPr w:rsidR="006B0D70" w:rsidRPr="00D159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1CC36" w14:textId="77777777" w:rsidR="003036D9" w:rsidRDefault="003036D9" w:rsidP="00301092">
      <w:pPr>
        <w:spacing w:after="0" w:line="240" w:lineRule="auto"/>
      </w:pPr>
      <w:r>
        <w:separator/>
      </w:r>
    </w:p>
  </w:endnote>
  <w:endnote w:type="continuationSeparator" w:id="0">
    <w:p w14:paraId="618CDF63" w14:textId="77777777" w:rsidR="003036D9" w:rsidRDefault="003036D9" w:rsidP="00301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FA9AB" w14:textId="77777777" w:rsidR="003036D9" w:rsidRDefault="003036D9" w:rsidP="00301092">
      <w:pPr>
        <w:spacing w:after="0" w:line="240" w:lineRule="auto"/>
      </w:pPr>
      <w:r>
        <w:separator/>
      </w:r>
    </w:p>
  </w:footnote>
  <w:footnote w:type="continuationSeparator" w:id="0">
    <w:p w14:paraId="1E9869E7" w14:textId="77777777" w:rsidR="003036D9" w:rsidRDefault="003036D9" w:rsidP="00301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7FB18" w14:textId="7B74C8DC" w:rsidR="00301092" w:rsidRDefault="00301092" w:rsidP="00301092">
    <w:pPr>
      <w:pStyle w:val="Header"/>
      <w:spacing w:line="360" w:lineRule="auto"/>
    </w:pPr>
    <w:proofErr w:type="spellStart"/>
    <w:r w:rsidRPr="00DC16FC">
      <w:rPr>
        <w:b/>
        <w:bCs/>
      </w:rPr>
      <w:t>Nakase</w:t>
    </w:r>
    <w:r w:rsidR="00572247">
      <w:t>|</w:t>
    </w:r>
    <w:r w:rsidRPr="00DC16FC">
      <w:rPr>
        <w:b/>
        <w:bCs/>
      </w:rPr>
      <w:t>Wade</w:t>
    </w:r>
    <w:proofErr w:type="spellEnd"/>
    <w:r>
      <w:t xml:space="preserve"> – </w:t>
    </w:r>
    <w:hyperlink r:id="rId1" w:history="1">
      <w:r w:rsidRPr="00033B03">
        <w:rPr>
          <w:rStyle w:val="Hyperlink"/>
          <w:b/>
          <w:bCs/>
        </w:rPr>
        <w:t>California Business Lawyers &amp; Corporate Lawyers</w:t>
      </w:r>
    </w:hyperlink>
  </w:p>
  <w:p w14:paraId="50415B03" w14:textId="77777777" w:rsidR="00DC16FC" w:rsidRDefault="00DC16FC" w:rsidP="00DC16FC">
    <w:pPr>
      <w:pStyle w:val="NormalWeb"/>
      <w:spacing w:before="0" w:beforeAutospacing="0" w:after="0" w:afterAutospacing="0" w:line="360" w:lineRule="auto"/>
      <w:rPr>
        <w:color w:val="FF9900"/>
      </w:rPr>
    </w:pPr>
    <w:r w:rsidRPr="00DC16FC">
      <w:rPr>
        <w:rFonts w:asciiTheme="minorHAnsi" w:eastAsiaTheme="minorHAnsi" w:hAnsiTheme="minorHAnsi" w:cstheme="minorBidi"/>
        <w:sz w:val="22"/>
        <w:szCs w:val="22"/>
        <w:lang w:val="en-GB"/>
      </w:rPr>
      <w:t xml:space="preserve">This example is for educational and informational purposes; this example does not comply with state laws. </w:t>
    </w:r>
    <w:r w:rsidR="00301092">
      <w:t xml:space="preserve">We invite your attention to our </w:t>
    </w:r>
    <w:hyperlink r:id="rId2" w:history="1">
      <w:r w:rsidR="00301092">
        <w:rPr>
          <w:rStyle w:val="Hyperlink"/>
        </w:rPr>
        <w:t>disclaimer</w:t>
      </w:r>
    </w:hyperlink>
    <w:r w:rsidR="00301092">
      <w:t>.</w:t>
    </w:r>
    <w:r w:rsidRPr="00DC16FC">
      <w:rPr>
        <w:color w:val="FF9900"/>
      </w:rPr>
      <w:t xml:space="preserve"> </w:t>
    </w:r>
  </w:p>
  <w:p w14:paraId="6C0E917D" w14:textId="697DC1EA" w:rsidR="00DC16FC" w:rsidRDefault="00DC16FC" w:rsidP="00DC16FC">
    <w:pPr>
      <w:pStyle w:val="NormalWeb"/>
      <w:pBdr>
        <w:bottom w:val="single" w:sz="6" w:space="1" w:color="auto"/>
      </w:pBdr>
      <w:spacing w:before="0" w:beforeAutospacing="0" w:after="0" w:afterAutospacing="0" w:line="360" w:lineRule="auto"/>
    </w:pPr>
    <w:r>
      <w:rPr>
        <w:color w:val="FF9900"/>
      </w:rPr>
      <w:t>Free legal advice</w:t>
    </w:r>
    <w:r>
      <w:t xml:space="preserve">. </w:t>
    </w:r>
    <w:r w:rsidRPr="00531A77">
      <w:rPr>
        <w:color w:val="ED7D31" w:themeColor="accent2"/>
      </w:rPr>
      <w:t>Call now</w:t>
    </w:r>
    <w:r>
      <w:t>: 800-484-4610</w:t>
    </w:r>
  </w:p>
  <w:p w14:paraId="50BA7D6A" w14:textId="77777777" w:rsidR="00DC16FC" w:rsidRPr="00DC16FC" w:rsidRDefault="00DC16FC" w:rsidP="00DC16FC">
    <w:pPr>
      <w:pStyle w:val="NormalWeb"/>
      <w:spacing w:before="0" w:beforeAutospacing="0" w:after="0" w:afterAutospacing="0" w:line="360" w:lineRule="auto"/>
      <w:rPr>
        <w:rFonts w:asciiTheme="minorHAnsi" w:eastAsiaTheme="minorHAnsi" w:hAnsiTheme="minorHAnsi" w:cstheme="minorBidi"/>
        <w:sz w:val="22"/>
        <w:szCs w:val="22"/>
        <w:lang w:val="en-GB"/>
      </w:rPr>
    </w:pPr>
  </w:p>
  <w:p w14:paraId="1B005C1B" w14:textId="097E8C19" w:rsidR="00301092" w:rsidRDefault="00301092" w:rsidP="003010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301A0"/>
    <w:multiLevelType w:val="hybridMultilevel"/>
    <w:tmpl w:val="0BC4A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430DDF"/>
    <w:multiLevelType w:val="multilevel"/>
    <w:tmpl w:val="C1BCF46A"/>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18"/>
        <w:szCs w:val="1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83B6733"/>
    <w:multiLevelType w:val="hybridMultilevel"/>
    <w:tmpl w:val="D4A09852"/>
    <w:lvl w:ilvl="0" w:tplc="26BC3D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44"/>
    <w:rsid w:val="00033B03"/>
    <w:rsid w:val="000B47BE"/>
    <w:rsid w:val="001830AC"/>
    <w:rsid w:val="00301092"/>
    <w:rsid w:val="003036D9"/>
    <w:rsid w:val="003B25DD"/>
    <w:rsid w:val="00522467"/>
    <w:rsid w:val="00531A77"/>
    <w:rsid w:val="00572247"/>
    <w:rsid w:val="00625D04"/>
    <w:rsid w:val="006B0D70"/>
    <w:rsid w:val="00802AC0"/>
    <w:rsid w:val="00890744"/>
    <w:rsid w:val="00C138D3"/>
    <w:rsid w:val="00CB1AB8"/>
    <w:rsid w:val="00D1593F"/>
    <w:rsid w:val="00DC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E5755"/>
  <w15:chartTrackingRefBased/>
  <w15:docId w15:val="{4610C858-61E5-46D4-9892-FA340224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092"/>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301092"/>
    <w:pPr>
      <w:widowControl w:val="0"/>
      <w:spacing w:after="100" w:line="288" w:lineRule="auto"/>
    </w:pPr>
    <w:rPr>
      <w:rFonts w:ascii="Arial" w:eastAsia="Arial" w:hAnsi="Arial" w:cs="Arial"/>
      <w:sz w:val="18"/>
      <w:szCs w:val="18"/>
    </w:rPr>
  </w:style>
  <w:style w:type="character" w:customStyle="1" w:styleId="BodyTextChar">
    <w:name w:val="Body Text Char"/>
    <w:basedOn w:val="DefaultParagraphFont"/>
    <w:link w:val="BodyText"/>
    <w:semiHidden/>
    <w:rsid w:val="00301092"/>
    <w:rPr>
      <w:rFonts w:ascii="Arial" w:eastAsia="Arial" w:hAnsi="Arial" w:cs="Arial"/>
      <w:sz w:val="18"/>
      <w:szCs w:val="18"/>
      <w:lang w:val="en-GB"/>
    </w:rPr>
  </w:style>
  <w:style w:type="paragraph" w:styleId="ListParagraph">
    <w:name w:val="List Paragraph"/>
    <w:basedOn w:val="Normal"/>
    <w:uiPriority w:val="34"/>
    <w:qFormat/>
    <w:rsid w:val="00301092"/>
    <w:pPr>
      <w:ind w:left="720"/>
      <w:contextualSpacing/>
    </w:pPr>
  </w:style>
  <w:style w:type="paragraph" w:styleId="Header">
    <w:name w:val="header"/>
    <w:basedOn w:val="Normal"/>
    <w:link w:val="HeaderChar"/>
    <w:uiPriority w:val="99"/>
    <w:unhideWhenUsed/>
    <w:rsid w:val="00301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092"/>
    <w:rPr>
      <w:lang w:val="en-GB"/>
    </w:rPr>
  </w:style>
  <w:style w:type="paragraph" w:styleId="Footer">
    <w:name w:val="footer"/>
    <w:basedOn w:val="Normal"/>
    <w:link w:val="FooterChar"/>
    <w:uiPriority w:val="99"/>
    <w:unhideWhenUsed/>
    <w:rsid w:val="00301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092"/>
    <w:rPr>
      <w:lang w:val="en-GB"/>
    </w:rPr>
  </w:style>
  <w:style w:type="paragraph" w:styleId="NormalWeb">
    <w:name w:val="Normal (Web)"/>
    <w:basedOn w:val="Normal"/>
    <w:uiPriority w:val="99"/>
    <w:semiHidden/>
    <w:unhideWhenUsed/>
    <w:rsid w:val="003010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01092"/>
    <w:rPr>
      <w:color w:val="0000FF"/>
      <w:u w:val="single"/>
    </w:rPr>
  </w:style>
  <w:style w:type="table" w:styleId="TableGrid">
    <w:name w:val="Table Grid"/>
    <w:basedOn w:val="TableNormal"/>
    <w:uiPriority w:val="39"/>
    <w:rsid w:val="00301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3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908230">
      <w:bodyDiv w:val="1"/>
      <w:marLeft w:val="0"/>
      <w:marRight w:val="0"/>
      <w:marTop w:val="0"/>
      <w:marBottom w:val="0"/>
      <w:divBdr>
        <w:top w:val="none" w:sz="0" w:space="0" w:color="auto"/>
        <w:left w:val="none" w:sz="0" w:space="0" w:color="auto"/>
        <w:bottom w:val="none" w:sz="0" w:space="0" w:color="auto"/>
        <w:right w:val="none" w:sz="0" w:space="0" w:color="auto"/>
      </w:divBdr>
    </w:div>
    <w:div w:id="8159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california-business-lawyer-corporate-lawyer.com/disclaimer/" TargetMode="External"/><Relationship Id="rId1" Type="http://schemas.openxmlformats.org/officeDocument/2006/relationships/hyperlink" Target="https://california-business-lawyer-corporate-lawy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N.</dc:creator>
  <cp:keywords/>
  <dc:description/>
  <cp:lastModifiedBy>Brad N.</cp:lastModifiedBy>
  <cp:revision>10</cp:revision>
  <dcterms:created xsi:type="dcterms:W3CDTF">2020-11-30T23:51:00Z</dcterms:created>
  <dcterms:modified xsi:type="dcterms:W3CDTF">2020-12-17T14:20:00Z</dcterms:modified>
</cp:coreProperties>
</file>